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61D2522" w:rsidR="00535E9B" w:rsidRPr="00FE7592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E7592">
        <w:rPr>
          <w:rFonts w:ascii="Verdana" w:eastAsia="Verdana" w:hAnsi="Verdana" w:cs="Times New Roman"/>
          <w:b/>
        </w:rPr>
        <w:t xml:space="preserve">ZAŁĄCZNIK NR </w:t>
      </w:r>
      <w:r w:rsidR="001871D5">
        <w:rPr>
          <w:rFonts w:ascii="Verdana" w:eastAsia="Verdana" w:hAnsi="Verdana" w:cs="Times New Roman"/>
          <w:b/>
        </w:rPr>
        <w:t>8</w:t>
      </w:r>
      <w:r w:rsidRPr="00FE7592">
        <w:rPr>
          <w:rFonts w:ascii="Verdana" w:eastAsia="Verdana" w:hAnsi="Verdana" w:cs="Times New Roman"/>
          <w:b/>
        </w:rPr>
        <w:t xml:space="preserve"> DO SWZ – </w:t>
      </w:r>
      <w:r w:rsidR="00493EEC" w:rsidRPr="00FE7592">
        <w:rPr>
          <w:rFonts w:ascii="Verdana" w:eastAsia="Verdana" w:hAnsi="Verdana" w:cs="Times New Roman"/>
          <w:b/>
        </w:rPr>
        <w:t>OŚWIADCZENIE</w:t>
      </w:r>
      <w:r w:rsidR="001871D5" w:rsidRPr="001871D5">
        <w:rPr>
          <w:rFonts w:ascii="Verdana" w:eastAsia="Verdana" w:hAnsi="Verdana" w:cs="Times New Roman"/>
          <w:b/>
        </w:rPr>
        <w:t xml:space="preserve"> WYKONAWCY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C0DA143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</w:t>
      </w:r>
      <w:r w:rsidR="001871D5" w:rsidRPr="001871D5">
        <w:rPr>
          <w:rFonts w:cstheme="minorHAnsi"/>
          <w:b/>
          <w:szCs w:val="18"/>
        </w:rPr>
        <w:t xml:space="preserve"> WYKONAWCY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7D4946F8" w14:textId="40EADC59" w:rsidR="00CA732D" w:rsidRDefault="003A2295" w:rsidP="00741E65">
      <w:pPr>
        <w:spacing w:before="120"/>
        <w:ind w:right="28"/>
        <w:jc w:val="both"/>
        <w:outlineLvl w:val="0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="005B1E77" w:rsidRPr="005B1E77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POST/DYS/OLD/GZ/0</w:t>
      </w:r>
      <w:r w:rsidR="007312D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1479</w:t>
      </w:r>
      <w:r w:rsidR="005B1E77" w:rsidRPr="005B1E77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7312DB" w:rsidRPr="007312DB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Usługa naprawy podzespołów systemów central telekomunikacyjnych HiPath oraz rejestratorów rozmów TRX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="001871D5" w:rsidRPr="001871D5">
        <w:t xml:space="preserve"> </w:t>
      </w:r>
      <w:r w:rsidR="001871D5" w:rsidRPr="001871D5">
        <w:rPr>
          <w:rFonts w:ascii="Calibri" w:eastAsia="Times New Roman" w:hAnsi="Calibri" w:cs="Calibri"/>
          <w:bCs/>
          <w:sz w:val="20"/>
          <w:szCs w:val="20"/>
          <w:lang w:eastAsia="pl-PL"/>
        </w:rPr>
        <w:t>posiadamy</w:t>
      </w:r>
      <w:r w:rsidR="00CA732D">
        <w:rPr>
          <w:rFonts w:ascii="Calibri" w:eastAsia="Times New Roman" w:hAnsi="Calibri" w:cs="Calibri"/>
          <w:bCs/>
          <w:sz w:val="20"/>
          <w:szCs w:val="20"/>
          <w:lang w:eastAsia="pl-PL"/>
        </w:rPr>
        <w:t>:</w:t>
      </w:r>
    </w:p>
    <w:p w14:paraId="05119C84" w14:textId="43CA86AA" w:rsidR="001871D5" w:rsidRPr="001871D5" w:rsidRDefault="001871D5" w:rsidP="001871D5">
      <w:pPr>
        <w:pStyle w:val="Akapitzlist"/>
        <w:numPr>
          <w:ilvl w:val="0"/>
          <w:numId w:val="31"/>
        </w:numPr>
        <w:spacing w:before="120"/>
        <w:ind w:right="28"/>
        <w:jc w:val="both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1871D5">
        <w:rPr>
          <w:rFonts w:ascii="Calibri" w:eastAsia="Times New Roman" w:hAnsi="Calibri" w:cs="Calibri"/>
          <w:sz w:val="20"/>
          <w:szCs w:val="20"/>
          <w:lang w:eastAsia="pl-PL"/>
        </w:rPr>
        <w:t>Certyfikat lub zaświadczenie potwierdzające posiadanie przez Wykonawcę Statusu Partnerskiego Master producenta Unify w dziedzinie central OpenScape 4000, OpenScape Business, OpenScapeVoice;</w:t>
      </w:r>
    </w:p>
    <w:p w14:paraId="0FAE3572" w14:textId="594CE15A" w:rsidR="001871D5" w:rsidRPr="001871D5" w:rsidRDefault="001871D5" w:rsidP="001871D5">
      <w:pPr>
        <w:pStyle w:val="Akapitzlist"/>
        <w:numPr>
          <w:ilvl w:val="0"/>
          <w:numId w:val="31"/>
        </w:numPr>
        <w:spacing w:before="120"/>
        <w:ind w:right="28"/>
        <w:jc w:val="both"/>
        <w:outlineLvl w:val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1871D5">
        <w:rPr>
          <w:rFonts w:ascii="Calibri" w:eastAsia="Times New Roman" w:hAnsi="Calibri" w:cs="Calibri"/>
          <w:sz w:val="20"/>
          <w:szCs w:val="20"/>
          <w:lang w:eastAsia="pl-PL"/>
        </w:rPr>
        <w:t>Certyfikat Partnerstwa producenta rejestratorów TRX</w:t>
      </w:r>
      <w:r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28B83FE" w14:textId="29450073" w:rsidR="00CA732D" w:rsidRPr="00CA732D" w:rsidRDefault="00CA732D" w:rsidP="001871D5">
      <w:pPr>
        <w:pStyle w:val="Akapitzlist"/>
        <w:spacing w:before="120"/>
        <w:ind w:left="426" w:right="28"/>
        <w:jc w:val="both"/>
        <w:outlineLvl w:val="0"/>
        <w:rPr>
          <w:rFonts w:ascii="Calibri" w:hAnsi="Calibri" w:cs="Calibri"/>
          <w:i/>
          <w:sz w:val="20"/>
          <w:szCs w:val="20"/>
        </w:rPr>
      </w:pP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1DD7789" w:rsidR="00347E8D" w:rsidRPr="006B2C28" w:rsidRDefault="005B1E77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5B1E7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7312DB">
            <w:rPr>
              <w:rFonts w:asciiTheme="majorHAnsi" w:hAnsiTheme="majorHAnsi"/>
              <w:color w:val="000000" w:themeColor="text1"/>
              <w:sz w:val="14"/>
              <w:szCs w:val="18"/>
            </w:rPr>
            <w:t>1479</w:t>
          </w:r>
          <w:r w:rsidRPr="005B1E77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5A211EE"/>
    <w:multiLevelType w:val="hybridMultilevel"/>
    <w:tmpl w:val="87DA18EE"/>
    <w:lvl w:ilvl="0" w:tplc="23C832C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DD57D4"/>
    <w:multiLevelType w:val="hybridMultilevel"/>
    <w:tmpl w:val="359E3496"/>
    <w:lvl w:ilvl="0" w:tplc="98FA4A2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 w:hint="default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3750355">
    <w:abstractNumId w:val="18"/>
  </w:num>
  <w:num w:numId="2" w16cid:durableId="1068843490">
    <w:abstractNumId w:val="8"/>
  </w:num>
  <w:num w:numId="3" w16cid:durableId="1450969616">
    <w:abstractNumId w:val="13"/>
  </w:num>
  <w:num w:numId="4" w16cid:durableId="640234730">
    <w:abstractNumId w:val="20"/>
  </w:num>
  <w:num w:numId="5" w16cid:durableId="1088501156">
    <w:abstractNumId w:val="18"/>
  </w:num>
  <w:num w:numId="6" w16cid:durableId="316303825">
    <w:abstractNumId w:val="18"/>
  </w:num>
  <w:num w:numId="7" w16cid:durableId="857893125">
    <w:abstractNumId w:val="3"/>
  </w:num>
  <w:num w:numId="8" w16cid:durableId="1483501649">
    <w:abstractNumId w:val="28"/>
  </w:num>
  <w:num w:numId="9" w16cid:durableId="1468235478">
    <w:abstractNumId w:val="17"/>
  </w:num>
  <w:num w:numId="10" w16cid:durableId="217860431">
    <w:abstractNumId w:val="4"/>
  </w:num>
  <w:num w:numId="11" w16cid:durableId="710148904">
    <w:abstractNumId w:val="14"/>
  </w:num>
  <w:num w:numId="12" w16cid:durableId="2032291617">
    <w:abstractNumId w:val="12"/>
  </w:num>
  <w:num w:numId="13" w16cid:durableId="1320574100">
    <w:abstractNumId w:val="27"/>
  </w:num>
  <w:num w:numId="14" w16cid:durableId="972096702">
    <w:abstractNumId w:val="23"/>
  </w:num>
  <w:num w:numId="15" w16cid:durableId="2085032305">
    <w:abstractNumId w:val="16"/>
  </w:num>
  <w:num w:numId="16" w16cid:durableId="1674071556">
    <w:abstractNumId w:val="10"/>
  </w:num>
  <w:num w:numId="17" w16cid:durableId="1197961299">
    <w:abstractNumId w:val="5"/>
  </w:num>
  <w:num w:numId="18" w16cid:durableId="495340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9364534">
    <w:abstractNumId w:val="0"/>
  </w:num>
  <w:num w:numId="20" w16cid:durableId="1031565758">
    <w:abstractNumId w:val="29"/>
  </w:num>
  <w:num w:numId="21" w16cid:durableId="1010333633">
    <w:abstractNumId w:val="1"/>
  </w:num>
  <w:num w:numId="22" w16cid:durableId="1850561848">
    <w:abstractNumId w:val="15"/>
  </w:num>
  <w:num w:numId="23" w16cid:durableId="1124851">
    <w:abstractNumId w:val="11"/>
  </w:num>
  <w:num w:numId="24" w16cid:durableId="611128288">
    <w:abstractNumId w:val="21"/>
  </w:num>
  <w:num w:numId="25" w16cid:durableId="1305818979">
    <w:abstractNumId w:val="26"/>
  </w:num>
  <w:num w:numId="26" w16cid:durableId="1597667814">
    <w:abstractNumId w:val="2"/>
  </w:num>
  <w:num w:numId="27" w16cid:durableId="685209855">
    <w:abstractNumId w:val="25"/>
  </w:num>
  <w:num w:numId="28" w16cid:durableId="525296663">
    <w:abstractNumId w:val="24"/>
  </w:num>
  <w:num w:numId="29" w16cid:durableId="11125499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98182750">
    <w:abstractNumId w:val="19"/>
  </w:num>
  <w:num w:numId="31" w16cid:durableId="1122532692">
    <w:abstractNumId w:val="22"/>
  </w:num>
  <w:num w:numId="32" w16cid:durableId="192626396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A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1D5"/>
    <w:rsid w:val="00192A23"/>
    <w:rsid w:val="001974F6"/>
    <w:rsid w:val="001A09C4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07CB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1E77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262F9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2DB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5EB6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3C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32B2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7033"/>
    <w:rsid w:val="00CA732D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6CA3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7592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8 Załącznik nr 8 do SWZ.docx</dmsv2BaseFileName>
    <dmsv2BaseDisplayName xmlns="http://schemas.microsoft.com/sharepoint/v3">8 Załącznik nr 8 do SWZ</dmsv2BaseDisplayName>
    <dmsv2SWPP2ObjectNumber xmlns="http://schemas.microsoft.com/sharepoint/v3">POST/DYS/OLD/GZ/01479/2026                        </dmsv2SWPP2ObjectNumber>
    <dmsv2SWPP2SumMD5 xmlns="http://schemas.microsoft.com/sharepoint/v3">762fc0049537a5205fcfe4c126d04589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25009389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FJ3FSM7XJ42E-1649073643-23335</_dlc_DocId>
    <_dlc_DocIdUrl xmlns="a19cb1c7-c5c7-46d4-85ae-d83685407bba">
      <Url>https://swpp2.dms.gkpge.pl/sites/43/_layouts/15/DocIdRedir.aspx?ID=FJ3FSM7XJ42E-1649073643-23335</Url>
      <Description>FJ3FSM7XJ42E-1649073643-23335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2AC836B5-26E6-4A05-AF00-2D00544EFF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AEFC75-91CE-4F83-AA03-8131A2061AD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3</cp:revision>
  <cp:lastPrinted>2024-07-15T11:21:00Z</cp:lastPrinted>
  <dcterms:created xsi:type="dcterms:W3CDTF">2026-04-22T06:23:00Z</dcterms:created>
  <dcterms:modified xsi:type="dcterms:W3CDTF">2026-04-22T06:24:00Z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cf0dd850-d103-42ab-9ea1-708b3c5f351a</vt:lpwstr>
  </property>
</Properties>
</file>